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Yu Gothic UI" w:cs="Yu Gothic UI" w:eastAsia="Yu Gothic UI" w:hAnsi="Yu Gothic UI" w:hint="eastAsia"/>
          <w:sz w:val="22"/>
          <w:szCs w:val="22"/>
          <w:lang w:eastAsia="zh-CN"/>
        </w:rPr>
      </w:pPr>
      <w:r>
        <w:rPr>
          <w:rFonts w:ascii="Yu Gothic UI" w:cs="Yu Gothic UI" w:eastAsia="Yu Gothic UI" w:hAnsi="Yu Gothic UI" w:hint="eastAsia"/>
          <w:sz w:val="22"/>
          <w:szCs w:val="22"/>
          <w:lang w:eastAsia="zh-CN"/>
        </w:rPr>
        <w:t>Встреча с писателем</w:t>
      </w:r>
    </w:p>
    <w:p>
      <w:pPr>
        <w:pStyle w:val="style0"/>
        <w:jc w:val="left"/>
        <w:rPr>
          <w:rStyle w:val="style87"/>
          <w:rFonts w:ascii="Oswald" w:cs="Oswald" w:eastAsia="Oswald" w:hAnsi="Oswald" w:hint="eastAsia"/>
          <w:b/>
          <w:bCs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  <w:lang w:eastAsia="zh-CN"/>
        </w:rPr>
      </w:pPr>
      <w:r>
        <w:rPr>
          <w:rStyle w:val="style87"/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  <w:t>Перескажи текст, отвечая на вопросы.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1)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Где проходила встреча писателя с детьми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Встреча писателя проходила в снатории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2)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О чём спросил детей писатель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Писатель спросиль детей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Вы мои книги читали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3)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Кто задал вопрос писателю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Маленкий мальчик задал вопрос писателю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4)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О чём мальчик попросил рассказать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Мальчик попросил рассказать как писатель работает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5)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Когда встает писатель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Писатель встает рано утром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6)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Что он делает прежде всего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Писатель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прежде всего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умиваеться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7)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Что он делает после того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как умильлся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После того как писатель умильлся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пель чай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8)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Кого он берет с собой в лес?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Он берет с собой в лес рыжую собаку Ярика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9)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Есть ли у писателя в лесу друзя.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eastAsia="zh-CN"/>
        </w:rPr>
        <w:t>Да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у писателя в лесу есть друзя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10)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Почему писатель всех називает своими друзьями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</w:t>
      </w:r>
      <w:r>
        <w:rPr>
          <w:rFonts w:ascii="Yu Gothic UI" w:cs="Yu Gothic UI" w:eastAsia="Yu Gothic UI" w:hAnsi="Yu Gothic UI" w:hint="eastAsia"/>
          <w:sz w:val="22"/>
          <w:szCs w:val="22"/>
          <w:lang w:val="en-US"/>
        </w:rPr>
        <w:t>исатель всех називает своими друзьями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 потому что он считает что в природе все могут быть наши друзя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</w:pPr>
    </w:p>
    <w:p>
      <w:pPr>
        <w:pStyle w:val="style0"/>
        <w:jc w:val="left"/>
        <w:rPr>
          <w:rStyle w:val="style87"/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</w:pPr>
      <w:r>
        <w:rPr>
          <w:rStyle w:val="style87"/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Напиши сочинение «Мой лучший друг»</w:t>
      </w:r>
      <w:r>
        <w:rPr>
          <w:rStyle w:val="style87"/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  <w:t xml:space="preserve"> </w:t>
      </w:r>
    </w:p>
    <w:p>
      <w:pPr>
        <w:pStyle w:val="style0"/>
        <w:jc w:val="left"/>
        <w:rPr>
          <w:rStyle w:val="style87"/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</w:pPr>
    </w:p>
    <w:bookmarkStart w:id="0" w:name="_GoBack"/>
    <w:bookmarkEnd w:id="0"/>
    <w:p>
      <w:pPr>
        <w:pStyle w:val="style0"/>
        <w:jc w:val="left"/>
        <w:rPr/>
      </w:pPr>
      <w:r>
        <w:rPr>
          <w:rFonts w:ascii="Yu Gothic UI" w:cs="Yu Gothic UI" w:hAnsi="Yu Gothic UI" w:hint="default"/>
          <w:sz w:val="22"/>
          <w:szCs w:val="22"/>
          <w:lang w:val="en-US" w:eastAsia="zh-CN"/>
        </w:rPr>
        <w:t>Мой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лучший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друг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мой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отец</w:t>
      </w:r>
      <w:r>
        <w:rPr>
          <w:rFonts w:cs="Yu Gothic UI" w:hAnsi="Yu Gothic UI" w:hint="default"/>
          <w:sz w:val="22"/>
          <w:szCs w:val="22"/>
          <w:lang w:val="en-US" w:eastAsia="zh-CN"/>
        </w:rPr>
        <w:t>.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Я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считаю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его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своим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лучшим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другом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 </w:t>
      </w:r>
      <w:r>
        <w:rPr>
          <w:rFonts w:cs="Yu Gothic UI" w:hAnsi="Yu Gothic UI" w:hint="default"/>
          <w:sz w:val="22"/>
          <w:szCs w:val="22"/>
          <w:lang w:val="en-US" w:eastAsia="zh-CN"/>
        </w:rPr>
        <w:t>потому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что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он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всегда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рядом</w:t>
      </w:r>
      <w:r>
        <w:rPr>
          <w:rFonts w:cs="Yu Gothic UI" w:hAnsi="Yu Gothic UI" w:hint="default"/>
          <w:sz w:val="22"/>
          <w:szCs w:val="22"/>
          <w:lang w:val="en-US" w:eastAsia="zh-CN"/>
        </w:rPr>
        <w:t>,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дает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мне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хорошие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совети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 </w:t>
      </w:r>
      <w:r>
        <w:rPr>
          <w:rFonts w:cs="Yu Gothic UI" w:hAnsi="Yu Gothic UI" w:hint="default"/>
          <w:sz w:val="22"/>
          <w:szCs w:val="22"/>
          <w:lang w:val="en-US" w:eastAsia="zh-CN"/>
        </w:rPr>
        <w:t>и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помагает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мне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во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всем</w:t>
      </w:r>
      <w:r>
        <w:rPr>
          <w:rFonts w:cs="Yu Gothic UI" w:hAnsi="Yu Gothic UI" w:hint="default"/>
          <w:sz w:val="22"/>
          <w:szCs w:val="22"/>
          <w:lang w:val="en-US" w:eastAsia="zh-CN"/>
        </w:rPr>
        <w:t>.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</w:p>
    <w:p>
      <w:pPr>
        <w:pStyle w:val="style0"/>
        <w:jc w:val="left"/>
        <w:rPr>
          <w:rStyle w:val="style87"/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Yu Gothic UI" w:hAnsi="Yu Gothic UI" w:hint="default"/>
          <w:sz w:val="22"/>
          <w:szCs w:val="22"/>
          <w:lang w:val="en-US" w:eastAsia="zh-CN"/>
        </w:rPr>
        <w:t>Я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считаю</w:t>
      </w:r>
      <w:r>
        <w:rPr>
          <w:rFonts w:cs="Yu Gothic UI" w:hAnsi="Yu Gothic UI" w:hint="default"/>
          <w:sz w:val="22"/>
          <w:szCs w:val="22"/>
          <w:lang w:val="en-US" w:eastAsia="zh-CN"/>
        </w:rPr>
        <w:t>,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что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природа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друг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человека</w:t>
      </w:r>
      <w:r>
        <w:rPr>
          <w:rFonts w:cs="Yu Gothic UI" w:hAnsi="Yu Gothic UI" w:hint="default"/>
          <w:sz w:val="22"/>
          <w:szCs w:val="22"/>
          <w:lang w:val="en-US" w:eastAsia="zh-CN"/>
        </w:rPr>
        <w:t>,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потому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что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без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природы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не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будет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  <w:r>
        <w:rPr>
          <w:rFonts w:cs="Yu Gothic UI" w:hAnsi="Yu Gothic UI" w:hint="default"/>
          <w:sz w:val="22"/>
          <w:szCs w:val="22"/>
          <w:lang w:val="en-US" w:eastAsia="zh-CN"/>
        </w:rPr>
        <w:t>жизни</w:t>
      </w:r>
      <w:r>
        <w:rPr>
          <w:rFonts w:cs="Yu Gothic UI" w:hAnsi="Yu Gothic UI" w:hint="default"/>
          <w:sz w:val="22"/>
          <w:szCs w:val="22"/>
          <w:lang w:val="en-US" w:eastAsia="zh-CN"/>
        </w:rPr>
        <w:t>.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</w:pPr>
    </w:p>
    <w:p>
      <w:pPr>
        <w:pStyle w:val="style0"/>
        <w:jc w:val="center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Осень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b/>
          <w:bCs/>
          <w:sz w:val="22"/>
          <w:szCs w:val="22"/>
          <w:lang w:val="en-US" w:eastAsia="zh-CN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1. </w:t>
      </w:r>
      <w:r>
        <w:rPr>
          <w:rFonts w:ascii="Yu Gothic UI" w:cs="Yu Gothic UI" w:eastAsia="Yu Gothic UI" w:hAnsi="Yu Gothic UI" w:hint="eastAsia"/>
          <w:b/>
          <w:bCs/>
          <w:sz w:val="22"/>
          <w:szCs w:val="22"/>
          <w:lang w:val="en-US" w:eastAsia="zh-CN"/>
        </w:rPr>
        <w:t xml:space="preserve">Переведите выделенные слова.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греть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տաքացնել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холодный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-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ցուրտ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чаще льют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ավելի հաճախ են գալիս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опадают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-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 թափվում են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прючутся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թաքնվում են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увядают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անհետանում են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приближение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 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մոտենալը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</w:pPr>
    </w:p>
    <w:p>
      <w:pPr>
        <w:pStyle w:val="style0"/>
        <w:jc w:val="left"/>
        <w:rPr>
          <w:rFonts w:ascii="Yu Gothic UI" w:cs="Yu Gothic UI" w:eastAsia="Yu Gothic UI" w:hAnsi="Yu Gothic UI" w:hint="eastAsia"/>
          <w:b/>
          <w:bCs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2. </w:t>
      </w:r>
      <w:r>
        <w:rPr>
          <w:rFonts w:ascii="Yu Gothic UI" w:cs="Yu Gothic UI" w:eastAsia="Yu Gothic UI" w:hAnsi="Yu Gothic UI" w:hint="eastAsia"/>
          <w:b/>
          <w:bCs/>
          <w:sz w:val="22"/>
          <w:szCs w:val="22"/>
          <w:lang w:val="en-US" w:eastAsia="zh-CN"/>
        </w:rPr>
        <w:t>Найдите синонимы к словам:чаще, холоднее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eastAsia="zh-CN"/>
        </w:rPr>
        <w:t>Чаще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-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 частый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холодный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-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прохладный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3.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Напишите предложение со словами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: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льют дожди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перелетние птицы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симпатичные насекомые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,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золотая осень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Осенью льют дожди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Перелетние птицы улитают в теплые края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Я сфотографировал симпапичных насекомов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Я написал стихатварение с названием 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 "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>Золотая осень</w:t>
      </w:r>
      <w:r>
        <w:rPr>
          <w:rFonts w:ascii="Yu Gothic UI" w:cs="Yu Gothic UI" w:eastAsia="Yu Gothic UI" w:hAnsi="Yu Gothic UI" w:hint="eastAsia"/>
          <w:sz w:val="22"/>
          <w:szCs w:val="22"/>
          <w:lang w:val="en-US" w:eastAsia="zh-CN"/>
        </w:rPr>
        <w:t xml:space="preserve">". 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spacing w:before="0" w:beforeAutospacing="true" w:after="0" w:afterAutospacing="true"/>
        <w:rPr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/>
        </w:rPr>
      </w:pPr>
      <w:r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>Выпиши слова в единственном числе и слова во множественном числе</w:t>
      </w:r>
      <w:r>
        <w:rPr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/>
        </w:rPr>
        <w:t>.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spacing w:before="0" w:beforeAutospacing="true" w:after="0" w:afterAutospacing="true"/>
        <w:rPr>
          <w:rFonts w:ascii="Oswald" w:cs="Oswald" w:hAnsi="Oswald" w:hint="eastAsia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 w:eastAsia="zh-CN"/>
        </w:rPr>
        <w:t>Единственное число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spacing w:before="0" w:beforeAutospacing="true" w:after="0" w:afterAutospacing="true"/>
        <w:rPr>
          <w:rFonts w:ascii="Yu Gothic UI" w:cs="Yu Gothic UI" w:eastAsia="Yu Gothic UI" w:hAnsi="Yu Gothic UI" w:hint="eastAsia"/>
          <w:b/>
          <w:bCs/>
          <w:sz w:val="22"/>
          <w:szCs w:val="22"/>
        </w:rPr>
      </w:pPr>
      <w:r>
        <w:rPr>
          <w:rFonts w:ascii="Oswald" w:cs="Oswald" w:hAnsi="Oswald" w:hint="eastAsia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 w:eastAsia="zh-CN"/>
        </w:rPr>
        <w:t>год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spacing w:before="0" w:beforeAutospacing="true" w:after="0" w:afterAutospacing="true"/>
        <w:ind w:left="270" w:leftChars="0"/>
        <w:rPr>
          <w:rFonts w:ascii="Yu Gothic UI" w:cs="Yu Gothic UI" w:eastAsia="Yu Gothic UI" w:hAnsi="Yu Gothic UI" w:hint="eastAsia"/>
          <w:sz w:val="22"/>
          <w:szCs w:val="22"/>
        </w:rPr>
      </w:pP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spacing w:before="0" w:beforeAutospacing="true" w:after="0" w:afterAutospacing="true"/>
        <w:ind w:left="270" w:leftChars="0"/>
        <w:rPr>
          <w:rFonts w:cs="Yu Gothic UI" w:hAnsi="Yu Gothic UI" w:hint="eastAsia"/>
          <w:sz w:val="22"/>
          <w:szCs w:val="22"/>
          <w:lang w:eastAsia="zh-CN"/>
        </w:rPr>
      </w:pPr>
      <w:r>
        <w:rPr>
          <w:rFonts w:ascii="Yu Gothic UI" w:cs="Yu Gothic UI" w:hAnsi="Yu Gothic UI" w:hint="eastAsia"/>
          <w:sz w:val="22"/>
          <w:szCs w:val="22"/>
          <w:lang w:eastAsia="zh-CN"/>
        </w:rPr>
        <w:t>Множественное</w:t>
      </w:r>
      <w:r>
        <w:rPr>
          <w:rFonts w:cs="Yu Gothic UI" w:hAnsi="Yu Gothic UI" w:hint="eastAsia"/>
          <w:sz w:val="22"/>
          <w:szCs w:val="22"/>
          <w:lang w:eastAsia="zh-CN"/>
        </w:rPr>
        <w:t xml:space="preserve"> число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suppressLineNumbers w:val="false"/>
        <w:spacing w:before="0" w:beforeAutospacing="true" w:after="0" w:afterAutospacing="true"/>
        <w:ind w:left="270" w:leftChars="0"/>
        <w:rPr>
          <w:rFonts w:ascii="Yu Gothic UI" w:cs="Yu Gothic UI" w:eastAsia="Yu Gothic UI" w:hAnsi="Yu Gothic UI" w:hint="eastAsia"/>
          <w:sz w:val="22"/>
          <w:szCs w:val="22"/>
        </w:rPr>
      </w:pPr>
      <w:r>
        <w:rPr>
          <w:rFonts w:ascii="Yu Gothic UI" w:cs="Yu Gothic UI" w:hAnsi="Yu Gothic UI" w:hint="eastAsia"/>
          <w:sz w:val="22"/>
          <w:szCs w:val="22"/>
          <w:lang w:eastAsia="zh-CN"/>
        </w:rPr>
        <w:t>дожди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дни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деревя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листья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птицы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края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насекомые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, </w:t>
      </w:r>
      <w:r>
        <w:rPr>
          <w:rFonts w:cs="Yu Gothic UI" w:hAnsi="Yu Gothic UI" w:hint="eastAsia"/>
          <w:sz w:val="22"/>
          <w:szCs w:val="22"/>
          <w:lang w:val="en-US" w:eastAsia="zh-CN"/>
        </w:rPr>
        <w:t>растения</w:t>
      </w:r>
      <w:r>
        <w:rPr>
          <w:rFonts w:cs="Yu Gothic UI" w:hAnsi="Yu Gothic UI" w:hint="default"/>
          <w:sz w:val="22"/>
          <w:szCs w:val="22"/>
          <w:lang w:val="en-US" w:eastAsia="zh-CN"/>
        </w:rPr>
        <w:t xml:space="preserve">. </w:t>
      </w: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</w:p>
    <w:p>
      <w:pPr>
        <w:pStyle w:val="style0"/>
        <w:jc w:val="left"/>
        <w:rPr>
          <w:rFonts w:ascii="Yu Gothic UI" w:cs="Yu Gothic UI" w:eastAsia="Yu Gothic UI" w:hAnsi="Yu Gothic UI" w:hint="eastAsia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Zilla Slab Light">
    <w:altName w:val="Zilla Slab Light"/>
    <w:panose1 w:val="00000000000000000000"/>
    <w:charset w:val="00"/>
    <w:family w:val="auto"/>
    <w:pitch w:val="default"/>
    <w:sig w:usb0="A00000FF" w:usb1="5001E47B" w:usb2="00000000" w:usb3="00000000" w:csb0="2000009B" w:csb1="00000000"/>
  </w:font>
  <w:font w:name="Zilla Slab SemiBold">
    <w:altName w:val="Zilla Slab SemiBold"/>
    <w:panose1 w:val="00000000000000000000"/>
    <w:charset w:val="00"/>
    <w:family w:val="auto"/>
    <w:pitch w:val="default"/>
    <w:sig w:usb0="A00000FF" w:usb1="5001E47B" w:usb2="00000000" w:usb3="00000000" w:csb0="2000009B" w:csb1="00000000"/>
  </w:font>
  <w:font w:name="新宋体">
    <w:altName w:val="新宋体"/>
    <w:panose1 w:val="02010609030001010101"/>
    <w:charset w:val="86"/>
    <w:family w:val="auto"/>
    <w:pitch w:val="default"/>
    <w:sig w:usb0="00000283" w:usb1="288F0000" w:usb2="00000006" w:usb3="00000000" w:csb0="00040001" w:csb1="00000000"/>
  </w:font>
  <w:font w:name="Webdings">
    <w:altName w:val="Webdings"/>
    <w:panose1 w:val="05030102010005060703"/>
    <w:charset w:val="00"/>
    <w:family w:val="auto"/>
    <w:pitch w:val="default"/>
    <w:sig w:usb0="00000000" w:usb1="00000000" w:usb2="00000000" w:usb3="00000000" w:csb0="80000000" w:csb1="00000000"/>
  </w:font>
  <w:font w:name="MT Extra">
    <w:altName w:val="MT Extra"/>
    <w:panose1 w:val="05050102010002020202"/>
    <w:charset w:val="00"/>
    <w:family w:val="auto"/>
    <w:pitch w:val="default"/>
    <w:sig w:usb0="80000000" w:usb1="00000000" w:usb2="00000000" w:usb3="00000000" w:csb0="0000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Yu Gothic UI Light">
    <w:altName w:val="Yu Gothic UI Light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altName w:val="Yu Gothic UI Semilight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altName w:val="Yu Gothic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ivaldi">
    <w:altName w:val="Vivaldi"/>
    <w:panose1 w:val="03020602050005090804"/>
    <w:charset w:val="00"/>
    <w:family w:val="auto"/>
    <w:pitch w:val="default"/>
    <w:sig w:usb0="00000003" w:usb1="00000000" w:usb2="00000000" w:usb3="00000000" w:csb0="20000001" w:csb1="00000000"/>
  </w:font>
  <w:font w:name="Viner Hand ITC">
    <w:altName w:val="Viner Hand ITC"/>
    <w:panose1 w:val="03070502030005020203"/>
    <w:charset w:val="00"/>
    <w:family w:val="auto"/>
    <w:pitch w:val="default"/>
    <w:sig w:usb0="00000003" w:usb1="00000000" w:usb2="00000000" w:usb3="00000000" w:csb0="20000001" w:csb1="00000000"/>
  </w:font>
  <w:font w:name="Tw Cen MT Condensed">
    <w:altName w:val="Tw Cen MT Condensed"/>
    <w:panose1 w:val="020b0606020001020203"/>
    <w:charset w:val="00"/>
    <w:family w:val="auto"/>
    <w:pitch w:val="default"/>
    <w:sig w:usb0="00000003" w:usb1="00000000" w:usb2="00000000" w:usb3="00000000" w:csb0="20000003" w:csb1="00000000"/>
  </w:font>
  <w:font w:name="Source Sans Pro Black">
    <w:altName w:val="Source Sans Pro Black"/>
    <w:panose1 w:val="020b0803030004020204"/>
    <w:charset w:val="00"/>
    <w:family w:val="auto"/>
    <w:pitch w:val="default"/>
    <w:sig w:usb0="600002F7" w:usb1="02000001" w:usb2="00000000" w:usb3="00000000" w:csb0="2000019F" w:csb1="00000000"/>
  </w:font>
  <w:font w:name="Sitka Subheading">
    <w:altName w:val="Sitka Subheading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w Cen MT">
    <w:altName w:val="Tw Cen MT"/>
    <w:panose1 w:val="020b0602020001020603"/>
    <w:charset w:val="00"/>
    <w:family w:val="auto"/>
    <w:pitch w:val="default"/>
    <w:sig w:usb0="00000003" w:usb1="00000000" w:usb2="00000000" w:usb3="00000000" w:csb0="20000003" w:csb1="00000000"/>
  </w:font>
  <w:font w:name="Yu Gothic">
    <w:altName w:val="Yu Gothic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swald">
    <w:altName w:val="Oswald"/>
    <w:panose1 w:val="00000000000000000000"/>
    <w:charset w:val="00"/>
    <w:family w:val="auto"/>
    <w:pitch w:val="default"/>
    <w:sig w:usb0="A00002FF" w:usb1="4000204B" w:usb2="00000000" w:usb3="00000000" w:csb0="20000197" w:csb1="00000000"/>
  </w:font>
  <w:font w:name="Open Sans">
    <w:altName w:val="Open Sans"/>
    <w:panose1 w:val="020b0606030005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isplayHorizontalDrawingGridEvery w:val="1"/>
  <w:displayVerticalDrawingGridEvery w:val="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Times New Roman" w:eastAsia="宋体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  <w:rPr>
      <w:rFonts w:ascii="Calibri" w:cs="Times New Roman" w:eastAsia="宋体" w:hAnsi="Calibri"/>
    </w:rPr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szCs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Words>1242</Words>
  <Characters>1547</Characters>
  <Application>WPS Office</Application>
  <Paragraphs>54</Paragraphs>
  <ScaleCrop>false</ScaleCrop>
  <LinksUpToDate>false</LinksUpToDate>
  <CharactersWithSpaces>1814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2022-01-04T13:12:00Z</dcterms:created>
  <dc:creator>SPN-AL00</dc:creator>
  <lastModifiedBy>SPN-AL00</lastModifiedBy>
  <dcterms:modified xsi:type="dcterms:W3CDTF">2022-01-20T21:27:40Z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620CF0A93C24427FBBBDE7E3B9AC5128</vt:lpwstr>
  </property>
  <property fmtid="{D5CDD505-2E9C-101B-9397-08002B2CF9AE}" pid="3" name="KSOProductBuildVer">
    <vt:lpwstr>1033-11.2.0.10443</vt:lpwstr>
  </property>
</Properties>
</file>